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8E" w:rsidRPr="00C73F8E" w:rsidRDefault="00C73F8E" w:rsidP="00C73F8E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華康隸書體" w:eastAsia="華康隸書體" w:hAnsi="Times New Roman" w:cs="Times New Roman"/>
          <w:color w:val="000000"/>
          <w:kern w:val="0"/>
          <w:sz w:val="48"/>
          <w:szCs w:val="48"/>
        </w:rPr>
        <w:t>研究生論文口試注意事項</w:t>
      </w:r>
    </w:p>
    <w:p w:rsidR="00C73F8E" w:rsidRPr="00C73F8E" w:rsidRDefault="00C73F8E" w:rsidP="00C73F8E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研究生論文口試申請流程及注意事項：</w:t>
      </w:r>
    </w:p>
    <w:tbl>
      <w:tblPr>
        <w:tblW w:w="48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5"/>
        <w:gridCol w:w="6185"/>
      </w:tblGrid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申請流程注意事項</w:t>
            </w:r>
          </w:p>
        </w:tc>
      </w:tr>
      <w:tr w:rsidR="00C73F8E" w:rsidRPr="00C73F8E" w:rsidTr="00C73F8E">
        <w:trPr>
          <w:trHeight w:val="3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30" w:after="30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修畢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含補修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課程學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碩、博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通過論文提案報告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br/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＊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完成申請及通過博士學位候選人資格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撰妥論文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初稿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國立中興大學學位論文格式規範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指導教授認可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博士班需通過資格考核及初審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)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提出考試申請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before="100" w:beforeAutospacing="1" w:after="100" w:afterAutospacing="1"/>
              <w:ind w:left="357" w:hanging="357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 w:hint="eastAsia"/>
                <w:b/>
                <w:bCs/>
                <w:color w:val="333333"/>
                <w:kern w:val="0"/>
                <w:szCs w:val="24"/>
                <w:u w:val="single"/>
              </w:rPr>
              <w:t>論文考試申請（每學期加退選後開始申請）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2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</w:t>
            </w:r>
            <w:r w:rsidRPr="00C73F8E">
              <w:rPr>
                <w:rFonts w:ascii="華康粗圓體" w:eastAsia="華康粗圓體" w:hAnsi="新細明體" w:cs="Times New Roman" w:hint="eastAsia"/>
                <w:b/>
                <w:bCs/>
                <w:color w:val="FF0000"/>
                <w:kern w:val="0"/>
                <w:szCs w:val="24"/>
              </w:rPr>
              <w:t>論文考試申請書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，並自行商請指導教授推薦口試委員及擬定口試日期及時間(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口試期間依學校規定，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口試地點由系統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排定)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並至</w:t>
            </w:r>
            <w:hyperlink r:id="rId8" w:history="1">
              <w:r w:rsidRPr="00C73F8E">
                <w:rPr>
                  <w:rFonts w:ascii="超研澤中楷" w:eastAsia="超研澤中楷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選課系統網站</w:t>
              </w:r>
            </w:hyperlink>
            <w:r w:rsidRPr="00C73F8E">
              <w:rPr>
                <w:rFonts w:ascii="超研澤中楷" w:eastAsia="超研澤中楷" w:hAnsi="標楷體" w:cs="Times New Roman" w:hint="eastAsia"/>
                <w:b/>
                <w:bCs/>
                <w:color w:val="FF0000"/>
                <w:kern w:val="0"/>
                <w:szCs w:val="24"/>
              </w:rPr>
              <w:t>登錄學生論文口試申請資料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 w:right="-21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(1).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通訊地址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含《</w:t>
            </w:r>
            <w:r w:rsidRPr="00C73F8E"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>郵遞區號五碼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》</w:t>
            </w:r>
            <w:r w:rsidRPr="00C73F8E">
              <w:rPr>
                <w:rFonts w:ascii="標楷體" w:eastAsia="標楷體" w:hAnsi="標楷體" w:cs="新細明體"/>
                <w:color w:val="FF33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8100"/>
                <w:kern w:val="0"/>
                <w:szCs w:val="24"/>
              </w:rPr>
              <w:t>請務必填寫正確</w:t>
            </w:r>
            <w:r w:rsidRPr="00C73F8E">
              <w:rPr>
                <w:rFonts w:ascii="標楷體" w:eastAsia="標楷體" w:hAnsi="標楷體" w:cs="新細明體" w:hint="eastAsia"/>
                <w:color w:val="FF3300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郵寄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平信</w:t>
            </w:r>
            <w:r w:rsidRPr="00C73F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(2).</w:t>
            </w:r>
            <w:r w:rsidR="008A0B7B"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8A0B7B"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聘函</w:t>
            </w:r>
            <w:r w:rsidR="008A0B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統一由系辦郵寄</w:t>
            </w:r>
            <w:r w:rsidR="008A0B7B"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，請同學逕行確認口試委員是否收到聘函。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(3).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並請同學於口頭聯絡口試委員時，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口頭提醒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口試委員可</w:t>
            </w:r>
            <w:proofErr w:type="gramStart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憑</w:t>
            </w:r>
            <w:r w:rsidRPr="00C73F8E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聘函</w:t>
            </w:r>
            <w:proofErr w:type="gramEnd"/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進出本校校園。</w:t>
            </w:r>
          </w:p>
          <w:p w:rsidR="00C73F8E" w:rsidRPr="00C73F8E" w:rsidRDefault="00C73F8E" w:rsidP="00C73F8E">
            <w:pPr>
              <w:widowControl/>
              <w:ind w:left="420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C73F8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(4).</w:t>
            </w:r>
            <w:r w:rsidRPr="00C73F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口試委員之 備註請填上委員之Email。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申請時間：論文考試前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u w:val="single"/>
              </w:rPr>
              <w:t>25</w:t>
            </w:r>
            <w:r w:rsidRPr="00C73F8E">
              <w:rPr>
                <w:rFonts w:ascii="超研澤中楷" w:eastAsia="超研澤中楷" w:hAnsi="標楷體" w:cs="Times New Roman" w:hint="eastAsia"/>
                <w:color w:val="FF0000"/>
                <w:kern w:val="0"/>
                <w:szCs w:val="24"/>
                <w:u w:val="single"/>
              </w:rPr>
              <w:t>天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向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系辦提出申請(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第二學期請先於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  <w:shd w:val="clear" w:color="auto" w:fill="FFFF00"/>
              </w:rPr>
              <w:t>5月10日前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  <w:shd w:val="clear" w:color="auto" w:fill="FFFF00"/>
              </w:rPr>
              <w:t>送至劉助教處彙整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)(校方規定至少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前20天通過本系學術委員會議後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送至註冊組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，故請依本系規定日期提出)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，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並請將申請表格G2(碩)、G7(博)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電子檔(word檔【檔名請以「學號+姓名」命名】)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</w:rPr>
              <w:t>e-mail一份給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begin"/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instrText xml:space="preserve"> HYPERLINK "mailto:Yi-Chuang@dragon.nchu.eud.tw?subject=%E8%AB%96%E6%96%87%E5%8F%A3%E8%A9%A6%E7%94%B3%E8%AB%8B%E6%9B%B8%EF%BC%8B%E5%AD%B8%E8%99%9F%EF%BC%8B%E5%A7%93%E5%90%8D" </w:instrTex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separate"/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劉助教</w:t>
            </w:r>
            <w:r w:rsidRPr="00C73F8E">
              <w:rPr>
                <w:rFonts w:ascii="標楷體" w:eastAsia="標楷體" w:hAnsi="標楷體" w:cs="Times New Roman"/>
                <w:color w:val="0000FF"/>
                <w:kern w:val="0"/>
                <w:szCs w:val="24"/>
              </w:rPr>
              <w:fldChar w:fldCharType="end"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：</w:t>
            </w:r>
            <w:hyperlink r:id="rId9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Yi-Chuang@dragon.nchu.edu.tw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口試委員：碩士班為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位，博士班為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～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9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位，三分之一需為校外委員。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請口試的同學自行注意口試時間是否與其他人衝突，原則上四樓P400及P434會議室可供大家使用。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如口試時間有衝突，以先申請口試者優先使用(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因聘函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製作須填寫口試地點)。或同學可私下自行商確。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3"/>
              </w:numPr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已提出口試申請，但當學期無法口試者，請於口試前1天填寫[取消口試申請書]，並送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至系辦給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劉助教。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spell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ps</w:t>
            </w:r>
            <w:proofErr w:type="spell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: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i/>
                <w:iCs/>
                <w:color w:val="008000"/>
                <w:kern w:val="0"/>
                <w:szCs w:val="24"/>
              </w:rPr>
              <w:t>論文口試須變動者，請於口試舉行前10天告知劉助教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 xml:space="preserve">　 論文考試申請書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  <w:u w:val="single"/>
              </w:rPr>
              <w:t>本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送至系辦劉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助教；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br/>
              <w:t>   論文考試申請書(電子檔&amp;個人Email)請E-mail至</w:t>
            </w:r>
            <w:hyperlink r:id="rId10" w:history="1">
              <w:r w:rsidRPr="00C73F8E">
                <w:rPr>
                  <w:rFonts w:ascii="標楷體" w:eastAsia="標楷體" w:hAnsi="標楷體" w:cs="Times New Roman" w:hint="eastAsia"/>
                  <w:b/>
                  <w:bCs/>
                  <w:color w:val="0000FF"/>
                  <w:kern w:val="0"/>
                  <w:szCs w:val="24"/>
                  <w:u w:val="single"/>
                </w:rPr>
                <w:t>劉助教信箱</w:t>
              </w:r>
            </w:hyperlink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。</w:t>
            </w:r>
          </w:p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◎表單: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論文考試申請書[碩士] [博士-1]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（請至 註冊組網站下載）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博士學位考試委員名單[博士-2]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（請</w:t>
            </w:r>
            <w:bookmarkStart w:id="0" w:name="_GoBack"/>
            <w:bookmarkEnd w:id="0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至 註冊組網站下載）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br/>
              <w:t>教師擔任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碩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博士班研究生論文口試明細表及聘書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[碩士] [博士]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本表格由系辦統一製作</w:t>
            </w:r>
            <w:r w:rsidRPr="008A0B7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及寄發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考試委員名單需通過本系學術委員會審核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碩士班考試委員三至五人，其中校外委員須三分之一以上，委員名單由指導教授推薦經系（所）組織之委員會同意後，由系主任(所長)報請校長聘請之。</w:t>
            </w:r>
          </w:p>
          <w:p w:rsidR="00C73F8E" w:rsidRPr="00C73F8E" w:rsidRDefault="00C73F8E" w:rsidP="00C73F8E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博士學位考試委員五至九人，其中校外委員須三分之一以上，論文指導教授為當然委員但不得擔任召集人，委員名單由指導教授推薦經系（所）組織之委員會同意後，由系主任（所長）報請校長聘請。考試委員應具備與該論文有關之專長，並應具備下列資格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一、曾任教授、副教授 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二、擔任中央研究院院士或曾任中央研究院研究員者。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三、曾擔任中央研究院副研究員，在學術上著有成就者。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四、獲有博士學位，在學術上或專業上著有成就者。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五、屬於稀少性或特殊性學科，在學術或專業上著有成就者。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前項第三款至第五款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之提聘資格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認定標準，由各系所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務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會議訂定之。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所長核章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學校發聘</w:t>
            </w:r>
            <w:proofErr w:type="gramEnd"/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教師擔任碩士班研究生論文口試明細表及聘函</w:t>
            </w:r>
            <w:proofErr w:type="gramStart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（</w:t>
            </w:r>
            <w:proofErr w:type="gramEnd"/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由系辦統一寄發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，如欲自行寄發者，請事先通知。</w:t>
            </w: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Cs w:val="24"/>
              </w:rPr>
              <w:t>）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論文考試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論文格式　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lastRenderedPageBreak/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論文初稿須於口試日期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00FF"/>
                <w:kern w:val="0"/>
                <w:szCs w:val="24"/>
                <w:u w:val="single"/>
              </w:rPr>
              <w:t>十天前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送達口試委員。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口試當天所須單槍或相關設備，請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事先至系辦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登記。歡迎海報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333333"/>
                <w:kern w:val="0"/>
                <w:szCs w:val="24"/>
              </w:rPr>
              <w:t>請自行製作 並張貼於１樓至2樓樓梯間之公佈欄。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請先於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口試評分單、結果通知書 、畢業口試論文審核頁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上填寫應填寫部份。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(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畢業口試論文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審核頁請依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格式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繕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打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t>)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口試評分單、口試結果通知書、畢業 口試論文審核頁及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請於排定口試當日，攜至口試地點轉交各指導教授。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請轉知各指導教授指定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研一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學生於各口試進行時擔任紀錄及場地服務。</w:t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請提醒各指導教授於口試結束後將</w:t>
            </w:r>
            <w:r w:rsidRPr="00C73F8E">
              <w:rPr>
                <w:rFonts w:ascii="文鼎中圓" w:eastAsia="文鼎中圓" w:hAnsi="新細明體" w:cs="Times New Roman" w:hint="eastAsia"/>
                <w:b/>
                <w:bCs/>
                <w:color w:val="800000"/>
                <w:kern w:val="0"/>
                <w:szCs w:val="24"/>
              </w:rPr>
              <w:t>口試評分單、口試結果通知書及 口試會議紀錄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等資料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擲交劉宜妝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助教。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AR MinchoL JIS" w:eastAsia="新細明體" w:hAnsi="AR MinchoL JIS" w:cs="Times New Roman" w:hint="eastAsia"/>
                <w:color w:val="333333"/>
                <w:kern w:val="0"/>
                <w:szCs w:val="24"/>
              </w:rPr>
              <w:t>※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論文口試時，須準備之表單如下：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口試評分單[碩士] [博士](每位口試委員一張)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論文考試結果通知書[碩士]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>畢業口試論文審核頁[碩士] [博士]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機械系學位</w:t>
            </w:r>
            <w:hyperlink r:id="rId11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論文口試會議記錄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  <w:t xml:space="preserve">　</w:t>
            </w: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 w:val="27"/>
                <w:szCs w:val="27"/>
              </w:rPr>
              <w:lastRenderedPageBreak/>
              <w:t>↓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6"/>
                <w:szCs w:val="18"/>
              </w:rPr>
            </w:pPr>
          </w:p>
        </w:tc>
      </w:tr>
      <w:tr w:rsidR="00C73F8E" w:rsidRPr="00C73F8E" w:rsidTr="00C73F8E">
        <w:trPr>
          <w:trHeight w:val="160"/>
        </w:trPr>
        <w:tc>
          <w:tcPr>
            <w:tcW w:w="19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spacing w:line="160" w:lineRule="atLeast"/>
              <w:jc w:val="center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超研澤中楷" w:eastAsia="超研澤中楷" w:hAnsi="標楷體" w:cs="Times New Roman" w:hint="eastAsia"/>
                <w:color w:val="333333"/>
                <w:kern w:val="0"/>
                <w:sz w:val="27"/>
                <w:szCs w:val="27"/>
              </w:rPr>
              <w:t>辦理離校</w:t>
            </w:r>
          </w:p>
        </w:tc>
        <w:tc>
          <w:tcPr>
            <w:tcW w:w="80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C73F8E" w:rsidRPr="00C73F8E" w:rsidRDefault="00C73F8E" w:rsidP="00C73F8E">
            <w:pPr>
              <w:widowControl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第一學期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一月底前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第二學期開學前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  <w:r w:rsidRPr="00C73F8E">
              <w:rPr>
                <w:rFonts w:ascii="標楷體" w:eastAsia="標楷體" w:hAnsi="標楷體" w:cs="Times New Roman" w:hint="eastAsia"/>
                <w:color w:val="0000FF"/>
                <w:kern w:val="0"/>
                <w:szCs w:val="24"/>
                <w:u w:val="single"/>
              </w:rPr>
              <w:t>第二學期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論文口試須於</w:t>
            </w:r>
            <w:r w:rsidRPr="00C73F8E">
              <w:rPr>
                <w:rFonts w:ascii="文鼎中圓" w:eastAsia="文鼎中圓" w:hAnsi="新細明體" w:cs="Times New Roman" w:hint="eastAsia"/>
                <w:color w:val="800000"/>
                <w:kern w:val="0"/>
                <w:szCs w:val="24"/>
              </w:rPr>
              <w:t>七月底前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舉行，並於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008000"/>
                <w:kern w:val="0"/>
                <w:szCs w:val="24"/>
              </w:rPr>
              <w:t>八月底前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完成離校手續。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中興大學研究生畢業離校注意事項；中興大學電子學位論文服務流程圖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論文口試通過後，若論文題目有修改者，請至</w:t>
            </w:r>
            <w:hyperlink r:id="rId12" w:history="1"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選課系統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中登錄修改後之中、英題目。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本系論文封面及封底顏色為黃色(</w:t>
            </w:r>
            <w:r w:rsidRPr="00C73F8E">
              <w:rPr>
                <w:rFonts w:ascii="標楷體" w:eastAsia="標楷體" w:hAnsi="標楷體" w:cs="Times New Roman" w:hint="eastAsia"/>
                <w:color w:val="FFCC00"/>
                <w:kern w:val="0"/>
                <w:sz w:val="48"/>
                <w:szCs w:val="48"/>
                <w:shd w:val="clear" w:color="auto" w:fill="FFCC00"/>
              </w:rPr>
              <w:t>      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論文考試及格後，務必至本校圖書館建置之「電子學位論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lastRenderedPageBreak/>
              <w:t>文服務系統」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論文考試及格後，</w:t>
            </w:r>
            <w:hyperlink r:id="rId13" w:tgtFrame="_blank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  <w:r w:rsidRPr="00C73F8E">
              <w:rPr>
                <w:rFonts w:ascii="標楷體" w:eastAsia="標楷體" w:hAnsi="標楷體" w:cs="Times New Roman" w:hint="eastAsia"/>
                <w:color w:val="000080"/>
                <w:kern w:val="0"/>
                <w:szCs w:val="24"/>
              </w:rPr>
              <w:t> 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請自行下載填寫，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請於辦理離校手續前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，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將離系手續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單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t>務必先給指導教簽名後，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再至系辦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辦理。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如無指導教授簽章，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系辦恕不受理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張技士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研究室用具及鑰匙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陳香言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系友資料、問卷及畢業生論文發表概況填寫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 w:val="6"/>
                <w:szCs w:val="6"/>
              </w:rPr>
              <w:br/>
            </w:r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黃</w:t>
            </w:r>
            <w:proofErr w:type="gramStart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薰</w:t>
            </w:r>
            <w:proofErr w:type="gramEnd"/>
            <w:r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儀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 xml:space="preserve">繳回實驗室IP. 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800080"/>
                <w:kern w:val="0"/>
                <w:szCs w:val="24"/>
              </w:rPr>
              <w:t>劉助教-</w:t>
            </w:r>
            <w:r w:rsidRPr="00C73F8E">
              <w:rPr>
                <w:rFonts w:ascii="標楷體" w:eastAsia="標楷體" w:hAnsi="標楷體" w:cs="Times New Roman" w:hint="eastAsia"/>
                <w:color w:val="008000"/>
                <w:kern w:val="0"/>
                <w:szCs w:val="24"/>
              </w:rPr>
              <w:t>論文核印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  <w:r w:rsidRPr="00C73F8E">
              <w:rPr>
                <w:rFonts w:ascii="標楷體" w:eastAsia="標楷體" w:hAnsi="標楷體" w:cs="Times New Roman" w:hint="eastAsia"/>
                <w:b/>
                <w:bCs/>
                <w:color w:val="FF0000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008080"/>
                <w:kern w:val="0"/>
                <w:sz w:val="15"/>
                <w:szCs w:val="15"/>
              </w:rPr>
              <w:br/>
            </w: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shd w:val="clear" w:color="auto" w:fill="FFFF00"/>
              </w:rPr>
              <w:t>論文繳交冊數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：(</w:t>
            </w:r>
            <w:r w:rsidR="00B56149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圖書館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2冊【需蓋系戳】)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outlineLvl w:val="0"/>
              <w:rPr>
                <w:rFonts w:ascii="新細明體" w:eastAsia="新細明體" w:hAnsi="新細明體" w:cs="Times New Roman"/>
                <w:b/>
                <w:bCs/>
                <w:color w:val="333333"/>
                <w:kern w:val="36"/>
                <w:sz w:val="48"/>
                <w:szCs w:val="48"/>
              </w:rPr>
            </w:pPr>
            <w:r w:rsidRPr="00C73F8E">
              <w:rPr>
                <w:rFonts w:ascii="Wingdings 2" w:eastAsia="新細明體" w:hAnsi="Wingdings 2" w:cs="Times New Roman"/>
                <w:b/>
                <w:bCs/>
                <w:color w:val="333333"/>
                <w:kern w:val="36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依相關規定(請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參考離系及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離校手續單)</w:t>
            </w:r>
            <w:proofErr w:type="gramStart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辦理離系及</w:t>
            </w:r>
            <w:proofErr w:type="gramEnd"/>
            <w:r w:rsidRPr="00C73F8E">
              <w:rPr>
                <w:rFonts w:ascii="標楷體" w:eastAsia="標楷體" w:hAnsi="標楷體" w:cs="Times New Roman" w:hint="eastAsia"/>
                <w:color w:val="333333"/>
                <w:kern w:val="36"/>
                <w:szCs w:val="24"/>
              </w:rPr>
              <w:t>離校手續。</w:t>
            </w:r>
          </w:p>
          <w:p w:rsidR="00B56149" w:rsidRDefault="00C73F8E" w:rsidP="00C73F8E">
            <w:pPr>
              <w:widowControl/>
              <w:spacing w:before="100" w:beforeAutospacing="1" w:after="100" w:afterAutospacing="1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請務必與指導教授洽商有關論文口試事宜。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Wingdings 2" w:eastAsia="新細明體" w:hAnsi="Wingdings 2" w:cs="Times New Roman"/>
                <w:color w:val="333333"/>
                <w:kern w:val="0"/>
                <w:szCs w:val="24"/>
                <w:lang w:val="en"/>
              </w:rPr>
              <w:t>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如有其他未盡事宜將另行通知。</w:t>
            </w:r>
          </w:p>
          <w:p w:rsidR="00C73F8E" w:rsidRPr="00C73F8E" w:rsidRDefault="00C73F8E" w:rsidP="00C73F8E">
            <w:pPr>
              <w:widowControl/>
              <w:spacing w:before="100" w:beforeAutospacing="1" w:after="100" w:afterAutospacing="1" w:line="160" w:lineRule="atLeast"/>
              <w:rPr>
                <w:rFonts w:ascii="新細明體" w:eastAsia="新細明體" w:hAnsi="新細明體" w:cs="Times New Roman"/>
                <w:color w:val="333333"/>
                <w:kern w:val="0"/>
                <w:sz w:val="18"/>
                <w:szCs w:val="18"/>
              </w:rPr>
            </w:pP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※辦理離校時，須準備之表單如下：</w:t>
            </w:r>
            <w:r w:rsidRPr="00C73F8E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</w:rPr>
              <w:br/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本校電子學位論文系統</w:t>
            </w:r>
            <w:r w:rsidRPr="00C73F8E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br/>
            </w:r>
            <w:hyperlink r:id="rId14" w:history="1">
              <w:proofErr w:type="gramStart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研究生離系手續</w:t>
              </w:r>
              <w:proofErr w:type="gramEnd"/>
              <w:r w:rsidRPr="00C73F8E">
                <w:rPr>
                  <w:rFonts w:ascii="標楷體" w:eastAsia="標楷體" w:hAnsi="標楷體" w:cs="Times New Roman" w:hint="eastAsia"/>
                  <w:color w:val="0000FF"/>
                  <w:kern w:val="0"/>
                  <w:szCs w:val="24"/>
                  <w:u w:val="single"/>
                </w:rPr>
                <w:t>單</w:t>
              </w:r>
            </w:hyperlink>
          </w:p>
        </w:tc>
      </w:tr>
    </w:tbl>
    <w:p w:rsidR="00C73F8E" w:rsidRPr="00C73F8E" w:rsidRDefault="00C73F8E" w:rsidP="00C73F8E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lastRenderedPageBreak/>
        <w:t>相關法規：</w:t>
      </w:r>
    </w:p>
    <w:p w:rsidR="00C73F8E" w:rsidRPr="00C73F8E" w:rsidRDefault="00C73F8E" w:rsidP="00C73F8E">
      <w:pPr>
        <w:widowControl/>
        <w:spacing w:beforeAutospacing="1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◎本校碩士班章程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◎本校碩士班學位考試細則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◎本校博士班章程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5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6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博士班研究生修業規章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◎國立中興大學工學院機械工程學系</w:t>
      </w:r>
      <w:hyperlink r:id="rId17" w:history="1">
        <w:r w:rsidRPr="00C73F8E">
          <w:rPr>
            <w:rFonts w:ascii="標楷體" w:eastAsia="標楷體" w:hAnsi="標楷體" w:cs="Times New Roman"/>
            <w:color w:val="0000FF"/>
            <w:kern w:val="0"/>
            <w:sz w:val="28"/>
            <w:szCs w:val="28"/>
            <w:u w:val="single"/>
          </w:rPr>
          <w:t>博士學位候選人資格考核實施辦法</w:t>
        </w:r>
      </w:hyperlink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◎本校博士班學位考試細則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◎本校</w:t>
      </w:r>
      <w:proofErr w:type="gramStart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碩</w:t>
      </w:r>
      <w:proofErr w:type="gramEnd"/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博士班研究生畢業資格審核作業要點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lastRenderedPageBreak/>
        <w:t>◎國立中興大學機械工程學系碩士班修課辦法</w:t>
      </w:r>
      <w:r w:rsidRPr="00C73F8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br/>
        <w:t>  </w:t>
      </w:r>
    </w:p>
    <w:p w:rsidR="00C73F8E" w:rsidRPr="00C73F8E" w:rsidRDefault="00C73F8E" w:rsidP="00C73F8E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7"/>
          <w:szCs w:val="27"/>
        </w:rPr>
        <w:t>研究生論文口試表單：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論文考試申請書[碩士] [博士-1][博士-2]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口試評分單[碩士] [博士](每位口試委員一張)</w:t>
      </w:r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論文考試結果通知書[碩士] [博士]</w:t>
      </w:r>
    </w:p>
    <w:p w:rsidR="00C73F8E" w:rsidRPr="00C73F8E" w:rsidRDefault="00AE2A1B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8" w:history="1"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機械系學位論文口試會議記錄</w:t>
        </w:r>
      </w:hyperlink>
    </w:p>
    <w:p w:rsidR="00C73F8E" w:rsidRPr="00C73F8E" w:rsidRDefault="00C73F8E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畢業口試論文審核頁[碩士] [博士]</w:t>
      </w:r>
    </w:p>
    <w:p w:rsidR="00C73F8E" w:rsidRPr="00C73F8E" w:rsidRDefault="00AE2A1B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19" w:history="1">
        <w:proofErr w:type="gramStart"/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研究生離系手續</w:t>
        </w:r>
        <w:proofErr w:type="gramEnd"/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單</w:t>
        </w:r>
      </w:hyperlink>
    </w:p>
    <w:p w:rsidR="00C73F8E" w:rsidRPr="00C73F8E" w:rsidRDefault="00AE2A1B" w:rsidP="00C73F8E">
      <w:pPr>
        <w:widowControl/>
        <w:numPr>
          <w:ilvl w:val="0"/>
          <w:numId w:val="7"/>
        </w:numPr>
        <w:spacing w:before="100" w:beforeAutospacing="1" w:after="100" w:afterAutospacing="1"/>
        <w:ind w:left="144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20" w:history="1">
        <w:r w:rsidR="00C73F8E" w:rsidRPr="00C73F8E">
          <w:rPr>
            <w:rFonts w:ascii="標楷體" w:eastAsia="標楷體" w:hAnsi="標楷體" w:cs="新細明體"/>
            <w:color w:val="0000FF"/>
            <w:kern w:val="0"/>
            <w:sz w:val="28"/>
            <w:szCs w:val="28"/>
            <w:u w:val="single"/>
          </w:rPr>
          <w:t>本校電子學位論文系統</w:t>
        </w:r>
      </w:hyperlink>
    </w:p>
    <w:p w:rsidR="00C73F8E" w:rsidRPr="00C73F8E" w:rsidRDefault="00C73F8E" w:rsidP="00C73F8E">
      <w:pPr>
        <w:widowControl/>
        <w:spacing w:before="100" w:beforeAutospacing="1" w:afterAutospacing="1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73F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§若連結不上，請至教務處 註冊組表格下載處。</w:t>
      </w:r>
    </w:p>
    <w:p w:rsidR="009B7852" w:rsidRPr="00C73F8E" w:rsidRDefault="00AE2A1B"/>
    <w:sectPr w:rsidR="009B7852" w:rsidRPr="00C73F8E" w:rsidSect="00C73F8E">
      <w:pgSz w:w="11906" w:h="16838"/>
      <w:pgMar w:top="907" w:right="680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1B" w:rsidRDefault="00AE2A1B" w:rsidP="008A0B7B">
      <w:r>
        <w:separator/>
      </w:r>
    </w:p>
  </w:endnote>
  <w:endnote w:type="continuationSeparator" w:id="0">
    <w:p w:rsidR="00AE2A1B" w:rsidRDefault="00AE2A1B" w:rsidP="008A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楷">
    <w:altName w:val="華康中明體(P)"/>
    <w:panose1 w:val="00000000000000000000"/>
    <w:charset w:val="88"/>
    <w:family w:val="roman"/>
    <w:notTrueType/>
    <w:pitch w:val="default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MinchoL JI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1B" w:rsidRDefault="00AE2A1B" w:rsidP="008A0B7B">
      <w:r>
        <w:separator/>
      </w:r>
    </w:p>
  </w:footnote>
  <w:footnote w:type="continuationSeparator" w:id="0">
    <w:p w:rsidR="00AE2A1B" w:rsidRDefault="00AE2A1B" w:rsidP="008A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464"/>
    <w:multiLevelType w:val="multilevel"/>
    <w:tmpl w:val="92B4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05730"/>
    <w:multiLevelType w:val="multilevel"/>
    <w:tmpl w:val="36F6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A4C24"/>
    <w:multiLevelType w:val="multilevel"/>
    <w:tmpl w:val="8C7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00444"/>
    <w:multiLevelType w:val="multilevel"/>
    <w:tmpl w:val="91A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6322F"/>
    <w:multiLevelType w:val="multilevel"/>
    <w:tmpl w:val="CDC6C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343E78"/>
    <w:multiLevelType w:val="multilevel"/>
    <w:tmpl w:val="9CE0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F3FC3"/>
    <w:multiLevelType w:val="multilevel"/>
    <w:tmpl w:val="C5E0B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F8E"/>
    <w:rsid w:val="008A0B7B"/>
    <w:rsid w:val="00A00EC9"/>
    <w:rsid w:val="00AE2A1B"/>
    <w:rsid w:val="00B56149"/>
    <w:rsid w:val="00C2148E"/>
    <w:rsid w:val="00C7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C73F8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73F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C73F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C73F8E"/>
    <w:rPr>
      <w:color w:val="0000FF"/>
      <w:u w:val="single"/>
    </w:rPr>
  </w:style>
  <w:style w:type="character" w:customStyle="1" w:styleId="style3">
    <w:name w:val="style3"/>
    <w:basedOn w:val="a0"/>
    <w:rsid w:val="00C73F8E"/>
  </w:style>
  <w:style w:type="character" w:customStyle="1" w:styleId="style4">
    <w:name w:val="style4"/>
    <w:basedOn w:val="a0"/>
    <w:rsid w:val="00C73F8E"/>
  </w:style>
  <w:style w:type="character" w:customStyle="1" w:styleId="style1">
    <w:name w:val="style1"/>
    <w:basedOn w:val="a0"/>
    <w:rsid w:val="00C73F8E"/>
  </w:style>
  <w:style w:type="character" w:styleId="a4">
    <w:name w:val="Strong"/>
    <w:basedOn w:val="a0"/>
    <w:uiPriority w:val="22"/>
    <w:qFormat/>
    <w:rsid w:val="00C73F8E"/>
    <w:rPr>
      <w:b/>
      <w:bCs/>
    </w:rPr>
  </w:style>
  <w:style w:type="paragraph" w:styleId="a5">
    <w:name w:val="header"/>
    <w:basedOn w:val="a"/>
    <w:link w:val="a6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A0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A0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A0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03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3" w:color="auto"/>
            <w:bottom w:val="single" w:sz="6" w:space="1" w:color="auto"/>
            <w:right w:val="single" w:sz="6" w:space="3" w:color="auto"/>
          </w:divBdr>
        </w:div>
        <w:div w:id="33739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u-am.nchu.edu.tw/nidp/idff/sso?id=3&amp;sid=2&amp;option=credential&amp;sid=2" TargetMode="External"/><Relationship Id="rId13" Type="http://schemas.openxmlformats.org/officeDocument/2006/relationships/hyperlink" Target="http://www.me.nchu.edu.tw/document/table/09dep.doc" TargetMode="External"/><Relationship Id="rId18" Type="http://schemas.openxmlformats.org/officeDocument/2006/relationships/hyperlink" Target="http://www.me.nchu.edu.tw/document/table/04record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nepiece.nchu.edu.tw/cofsys/plsql/acad_home" TargetMode="External"/><Relationship Id="rId17" Type="http://schemas.openxmlformats.org/officeDocument/2006/relationships/hyperlink" Target="http://www.me.nchu.edu.tw/document/rule/master-study-qu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.nchu.edu.tw/document/rule/master-study-100.doc" TargetMode="External"/><Relationship Id="rId20" Type="http://schemas.openxmlformats.org/officeDocument/2006/relationships/hyperlink" Target="http://www.me.nchu.edu.tw/document/table/09dep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e.nchu.edu.tw/document/table/04record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.nchu.edu.tw/document/rule/master-study.doc" TargetMode="External"/><Relationship Id="rId10" Type="http://schemas.openxmlformats.org/officeDocument/2006/relationships/hyperlink" Target="mailto:Yi-Chuang@dragon.nchu.edu.tw?subject=%E8%AB%96%E6%96%87%E5%8F%A3%E8%A9%A6%E7%94%B3%E8%AB%8B%E6%9B%B8%EF%BC%88%E5%A7%93%E5%90%8D%EF%BC%86%E5%AD%B8%E8%99%9F%EF%BC%89" TargetMode="External"/><Relationship Id="rId19" Type="http://schemas.openxmlformats.org/officeDocument/2006/relationships/hyperlink" Target="http://www.me.nchu.edu.tw/document/table/09dep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-Chuang@dragon.nchu.edu.tw" TargetMode="External"/><Relationship Id="rId14" Type="http://schemas.openxmlformats.org/officeDocument/2006/relationships/hyperlink" Target="http://www.me.nchu.edu.tw/document/table/09dep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2019-11-29T07:05:00Z</dcterms:created>
  <dcterms:modified xsi:type="dcterms:W3CDTF">2020-02-10T07:57:00Z</dcterms:modified>
</cp:coreProperties>
</file>